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Sleeve T:</w:t>
      </w:r>
      <w:r w:rsidDel="00000000" w:rsidR="00000000" w:rsidRPr="00000000">
        <w:rPr>
          <w:sz w:val="28"/>
          <w:szCs w:val="28"/>
          <w:rtl w:val="0"/>
        </w:rPr>
        <w:t xml:space="preserve">  Youth Small-Adult XL </w:t>
      </w:r>
      <w:r w:rsidDel="00000000" w:rsidR="00000000" w:rsidRPr="00000000">
        <w:rPr>
          <w:b w:val="1"/>
          <w:sz w:val="28"/>
          <w:szCs w:val="28"/>
          <w:rtl w:val="0"/>
        </w:rPr>
        <w:t xml:space="preserve">$9</w:t>
      </w:r>
      <w:r w:rsidDel="00000000" w:rsidR="00000000" w:rsidRPr="00000000">
        <w:rPr>
          <w:sz w:val="28"/>
          <w:szCs w:val="28"/>
          <w:rtl w:val="0"/>
        </w:rPr>
        <w:t xml:space="preserve"> Adult XXL-XXXL </w:t>
      </w:r>
      <w:r w:rsidDel="00000000" w:rsidR="00000000" w:rsidRPr="00000000">
        <w:rPr>
          <w:b w:val="1"/>
          <w:sz w:val="28"/>
          <w:szCs w:val="28"/>
          <w:rtl w:val="0"/>
        </w:rPr>
        <w:t xml:space="preserve">$10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Adult Unisex V-Neck T:</w:t>
      </w:r>
      <w:r w:rsidDel="00000000" w:rsidR="00000000" w:rsidRPr="00000000">
        <w:rPr>
          <w:sz w:val="28"/>
          <w:szCs w:val="28"/>
          <w:rtl w:val="0"/>
        </w:rPr>
        <w:t xml:space="preserve"> Adult Small-Adult XL </w:t>
      </w:r>
      <w:r w:rsidDel="00000000" w:rsidR="00000000" w:rsidRPr="00000000">
        <w:rPr>
          <w:b w:val="1"/>
          <w:sz w:val="28"/>
          <w:szCs w:val="28"/>
          <w:rtl w:val="0"/>
        </w:rPr>
        <w:t xml:space="preserve">$12</w:t>
      </w:r>
      <w:r w:rsidDel="00000000" w:rsidR="00000000" w:rsidRPr="00000000">
        <w:rPr>
          <w:sz w:val="28"/>
          <w:szCs w:val="28"/>
          <w:rtl w:val="0"/>
        </w:rPr>
        <w:t xml:space="preserve"> Adult XXL-XXXL </w:t>
      </w:r>
      <w:r w:rsidDel="00000000" w:rsidR="00000000" w:rsidRPr="00000000">
        <w:rPr>
          <w:b w:val="1"/>
          <w:sz w:val="28"/>
          <w:szCs w:val="28"/>
          <w:rtl w:val="0"/>
        </w:rPr>
        <w:t xml:space="preserve">$13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**V-Neck T: Adult Sizing only**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Sleeve T: </w:t>
      </w:r>
      <w:r w:rsidDel="00000000" w:rsidR="00000000" w:rsidRPr="00000000">
        <w:rPr>
          <w:sz w:val="28"/>
          <w:szCs w:val="28"/>
          <w:rtl w:val="0"/>
        </w:rPr>
        <w:t xml:space="preserve">Youth Small-Adult XL  </w:t>
      </w:r>
      <w:r w:rsidDel="00000000" w:rsidR="00000000" w:rsidRPr="00000000">
        <w:rPr>
          <w:b w:val="1"/>
          <w:sz w:val="28"/>
          <w:szCs w:val="28"/>
          <w:rtl w:val="0"/>
        </w:rPr>
        <w:t xml:space="preserve">$13</w:t>
      </w:r>
      <w:r w:rsidDel="00000000" w:rsidR="00000000" w:rsidRPr="00000000">
        <w:rPr>
          <w:sz w:val="28"/>
          <w:szCs w:val="28"/>
          <w:rtl w:val="0"/>
        </w:rPr>
        <w:t xml:space="preserve"> Adult XXL-XXXL  </w:t>
      </w:r>
      <w:r w:rsidDel="00000000" w:rsidR="00000000" w:rsidRPr="00000000">
        <w:rPr>
          <w:b w:val="1"/>
          <w:sz w:val="28"/>
          <w:szCs w:val="28"/>
          <w:rtl w:val="0"/>
        </w:rPr>
        <w:t xml:space="preserve">$15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Hoodie:</w:t>
      </w:r>
      <w:r w:rsidDel="00000000" w:rsidR="00000000" w:rsidRPr="00000000">
        <w:rPr>
          <w:sz w:val="28"/>
          <w:szCs w:val="28"/>
          <w:rtl w:val="0"/>
        </w:rPr>
        <w:t xml:space="preserve"> Youth Small-Adult XXL </w:t>
      </w:r>
      <w:r w:rsidDel="00000000" w:rsidR="00000000" w:rsidRPr="00000000">
        <w:rPr>
          <w:b w:val="1"/>
          <w:sz w:val="28"/>
          <w:szCs w:val="28"/>
          <w:rtl w:val="0"/>
        </w:rPr>
        <w:t xml:space="preserve">$20</w:t>
      </w:r>
      <w:r w:rsidDel="00000000" w:rsidR="00000000" w:rsidRPr="00000000">
        <w:rPr>
          <w:sz w:val="28"/>
          <w:szCs w:val="28"/>
          <w:rtl w:val="0"/>
        </w:rPr>
        <w:t xml:space="preserve"> Adult XXXL </w:t>
      </w:r>
      <w:r w:rsidDel="00000000" w:rsidR="00000000" w:rsidRPr="00000000">
        <w:rPr>
          <w:b w:val="1"/>
          <w:sz w:val="28"/>
          <w:szCs w:val="28"/>
          <w:rtl w:val="0"/>
        </w:rPr>
        <w:t xml:space="preserve">$25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757238</wp:posOffset>
            </wp:positionH>
            <wp:positionV relativeFrom="paragraph">
              <wp:posOffset>409575</wp:posOffset>
            </wp:positionV>
            <wp:extent cx="4195763" cy="5534836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5763" cy="55348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Order forms available from your child’s teacher or in the school office.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b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36"/>
          <w:szCs w:val="36"/>
          <w:rtl w:val="0"/>
        </w:rPr>
        <w:t xml:space="preserve">Orders and payment due March 31. 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Permanent Marker" w:cs="Permanent Marker" w:eastAsia="Permanent Marker" w:hAnsi="Permanent Marker"/>
        <w:b w:val="1"/>
        <w:sz w:val="72"/>
        <w:szCs w:val="72"/>
      </w:rPr>
    </w:pPr>
    <w:r w:rsidDel="00000000" w:rsidR="00000000" w:rsidRPr="00000000">
      <w:rPr>
        <w:rFonts w:ascii="Permanent Marker" w:cs="Permanent Marker" w:eastAsia="Permanent Marker" w:hAnsi="Permanent Marker"/>
        <w:b w:val="1"/>
        <w:sz w:val="72"/>
        <w:szCs w:val="72"/>
        <w:rtl w:val="0"/>
      </w:rPr>
      <w:t xml:space="preserve">Spirit Shirts available!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